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D" w:rsidRDefault="00F743D4" w:rsidP="00F743D4">
      <w:pPr>
        <w:jc w:val="center"/>
      </w:pPr>
      <w:r>
        <w:t>Государственное учреждение здравоохранения</w:t>
      </w:r>
    </w:p>
    <w:p w:rsidR="00F743D4" w:rsidRDefault="00F743D4" w:rsidP="00F743D4">
      <w:pPr>
        <w:jc w:val="center"/>
      </w:pPr>
      <w:r>
        <w:t>НОВО-МАЙНСКАЯ ГОРОДСКАЯ БОЛЬНИЦА</w:t>
      </w:r>
    </w:p>
    <w:p w:rsidR="00F743D4" w:rsidRDefault="00F743D4" w:rsidP="00F743D4">
      <w:pPr>
        <w:jc w:val="center"/>
      </w:pPr>
    </w:p>
    <w:p w:rsidR="00F743D4" w:rsidRDefault="00F743D4" w:rsidP="00F743D4">
      <w:pPr>
        <w:jc w:val="center"/>
      </w:pPr>
      <w:proofErr w:type="gramStart"/>
      <w:r>
        <w:t>П</w:t>
      </w:r>
      <w:proofErr w:type="gramEnd"/>
      <w:r>
        <w:t xml:space="preserve"> Р И К А З</w:t>
      </w:r>
      <w:r>
        <w:br/>
      </w:r>
    </w:p>
    <w:p w:rsidR="00F743D4" w:rsidRDefault="00F743D4" w:rsidP="00F743D4">
      <w:r>
        <w:t xml:space="preserve">№                                                                                                                           </w:t>
      </w:r>
      <w:r w:rsidR="00C733AD">
        <w:t xml:space="preserve">       </w:t>
      </w:r>
      <w:r>
        <w:t xml:space="preserve">         </w:t>
      </w:r>
      <w:r w:rsidR="007F35A4">
        <w:t>09</w:t>
      </w:r>
      <w:r>
        <w:t>.0</w:t>
      </w:r>
      <w:r w:rsidR="007F35A4">
        <w:t>1</w:t>
      </w:r>
      <w:r>
        <w:t>.201</w:t>
      </w:r>
      <w:r w:rsidR="007F35A4">
        <w:t>7</w:t>
      </w:r>
      <w:r>
        <w:t xml:space="preserve"> г.</w:t>
      </w:r>
    </w:p>
    <w:p w:rsidR="00F743D4" w:rsidRDefault="00F743D4" w:rsidP="00F743D4"/>
    <w:p w:rsidR="00F743D4" w:rsidRDefault="00F743D4" w:rsidP="00F743D4">
      <w:pPr>
        <w:jc w:val="center"/>
      </w:pPr>
      <w:r>
        <w:t>«О формировании и утверждении состава рабочей группы по выемке обращений граждан из специализированного ящика  и рассмотрению изъятых из него обращений»</w:t>
      </w:r>
    </w:p>
    <w:p w:rsidR="00F743D4" w:rsidRDefault="00F743D4" w:rsidP="00F743D4">
      <w:pPr>
        <w:jc w:val="center"/>
      </w:pPr>
    </w:p>
    <w:p w:rsidR="00F743D4" w:rsidRDefault="00F743D4" w:rsidP="00F743D4">
      <w:r>
        <w:t xml:space="preserve">         На основании распоряжения № 557-р от 27.02.2015 г. «Об установлении ящиков для обращений граждан о фактах коррупции и порядке их вскрытия» Министерства здравоохранения и социального развития Ульяновской области</w:t>
      </w:r>
    </w:p>
    <w:p w:rsidR="00F743D4" w:rsidRDefault="00F743D4" w:rsidP="00F743D4">
      <w:r>
        <w:t xml:space="preserve">                                       </w:t>
      </w:r>
      <w:proofErr w:type="gramStart"/>
      <w:r>
        <w:t>П</w:t>
      </w:r>
      <w:proofErr w:type="gramEnd"/>
      <w:r>
        <w:t xml:space="preserve"> Р И К А З Ы В А Ю:</w:t>
      </w:r>
    </w:p>
    <w:p w:rsidR="00F743D4" w:rsidRDefault="00F743D4" w:rsidP="00997ED5">
      <w:pPr>
        <w:pStyle w:val="a3"/>
        <w:numPr>
          <w:ilvl w:val="0"/>
          <w:numId w:val="1"/>
        </w:numPr>
      </w:pPr>
      <w:r>
        <w:t>Сформировать и утвердить состав рабочей группы в составе:</w:t>
      </w:r>
    </w:p>
    <w:p w:rsidR="00F743D4" w:rsidRDefault="00F743D4" w:rsidP="00F743D4">
      <w:r>
        <w:t xml:space="preserve">Председатель </w:t>
      </w:r>
      <w:proofErr w:type="gramStart"/>
      <w:r>
        <w:t>–</w:t>
      </w:r>
      <w:proofErr w:type="spellStart"/>
      <w:r w:rsidR="00C733AD">
        <w:t>в</w:t>
      </w:r>
      <w:proofErr w:type="gramEnd"/>
      <w:r w:rsidR="00C733AD">
        <w:t>р</w:t>
      </w:r>
      <w:proofErr w:type="spellEnd"/>
      <w:r w:rsidR="00C733AD">
        <w:t>.</w:t>
      </w:r>
      <w:r>
        <w:t xml:space="preserve"> и.о. главного врача </w:t>
      </w:r>
      <w:proofErr w:type="spellStart"/>
      <w:r w:rsidR="007F35A4">
        <w:t>Каплевская</w:t>
      </w:r>
      <w:proofErr w:type="spellEnd"/>
      <w:r w:rsidR="007F35A4">
        <w:t xml:space="preserve"> Е.В.</w:t>
      </w:r>
    </w:p>
    <w:p w:rsidR="00F743D4" w:rsidRDefault="00F743D4" w:rsidP="00F743D4">
      <w:r>
        <w:t xml:space="preserve">Секретарь – специалист по кадрам </w:t>
      </w:r>
      <w:proofErr w:type="spellStart"/>
      <w:r>
        <w:t>Чердакова</w:t>
      </w:r>
      <w:proofErr w:type="spellEnd"/>
      <w:r>
        <w:t xml:space="preserve"> Р.А.</w:t>
      </w:r>
    </w:p>
    <w:p w:rsidR="00F743D4" w:rsidRDefault="00F743D4" w:rsidP="00F743D4">
      <w:r>
        <w:t xml:space="preserve">Члены рабочей группы: главная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Пухова Н.В.</w:t>
      </w:r>
    </w:p>
    <w:p w:rsidR="00F743D4" w:rsidRDefault="00F743D4" w:rsidP="00F743D4">
      <w:r>
        <w:t xml:space="preserve">                                              </w:t>
      </w:r>
      <w:proofErr w:type="spellStart"/>
      <w:r>
        <w:t>Вахрулина</w:t>
      </w:r>
      <w:proofErr w:type="spellEnd"/>
      <w:r>
        <w:t xml:space="preserve"> В.А. – член общественного совета</w:t>
      </w:r>
    </w:p>
    <w:p w:rsidR="00F743D4" w:rsidRDefault="00F743D4" w:rsidP="00F743D4">
      <w:r>
        <w:t xml:space="preserve">                                              </w:t>
      </w:r>
      <w:proofErr w:type="spellStart"/>
      <w:r>
        <w:t>Владимиркин</w:t>
      </w:r>
      <w:proofErr w:type="spellEnd"/>
      <w:r>
        <w:t xml:space="preserve"> П.П. – председатель общественного совета</w:t>
      </w:r>
    </w:p>
    <w:p w:rsidR="00997ED5" w:rsidRDefault="00997ED5" w:rsidP="00997ED5">
      <w:pPr>
        <w:pStyle w:val="a4"/>
      </w:pPr>
      <w:r>
        <w:t xml:space="preserve">                                              </w:t>
      </w:r>
      <w:proofErr w:type="spellStart"/>
      <w:r>
        <w:t>Ичетовкина</w:t>
      </w:r>
      <w:proofErr w:type="spellEnd"/>
      <w:r>
        <w:t xml:space="preserve"> Галина Ефимовна – общественный представитель </w:t>
      </w:r>
    </w:p>
    <w:p w:rsidR="00997ED5" w:rsidRDefault="00997ED5" w:rsidP="00997ED5">
      <w:pPr>
        <w:pStyle w:val="a4"/>
      </w:pPr>
      <w:r>
        <w:t xml:space="preserve">                                              Уполномоченного по противодействию коррупции в МО «</w:t>
      </w:r>
      <w:proofErr w:type="spellStart"/>
      <w:r>
        <w:t>Новомайнское</w:t>
      </w:r>
      <w:proofErr w:type="spellEnd"/>
      <w:r>
        <w:t xml:space="preserve">                </w:t>
      </w:r>
    </w:p>
    <w:p w:rsidR="00997ED5" w:rsidRDefault="00997ED5" w:rsidP="00997ED5">
      <w:pPr>
        <w:pStyle w:val="a4"/>
      </w:pPr>
      <w:r>
        <w:t xml:space="preserve">                                             городское поселение»</w:t>
      </w:r>
    </w:p>
    <w:p w:rsidR="00205E71" w:rsidRDefault="00205E71" w:rsidP="00997ED5">
      <w:pPr>
        <w:pStyle w:val="a4"/>
      </w:pPr>
      <w:r>
        <w:t xml:space="preserve">В случае отсутствия </w:t>
      </w:r>
      <w:proofErr w:type="spellStart"/>
      <w:proofErr w:type="gramStart"/>
      <w:r w:rsidR="00C733AD">
        <w:t>вр.</w:t>
      </w:r>
      <w:r>
        <w:t>и</w:t>
      </w:r>
      <w:proofErr w:type="gramEnd"/>
      <w:r>
        <w:t>.о</w:t>
      </w:r>
      <w:proofErr w:type="spellEnd"/>
      <w:r>
        <w:t xml:space="preserve">. главного врача </w:t>
      </w:r>
      <w:proofErr w:type="spellStart"/>
      <w:r w:rsidR="007F35A4">
        <w:t>Каплевской</w:t>
      </w:r>
      <w:proofErr w:type="spellEnd"/>
      <w:r w:rsidR="007F35A4">
        <w:t xml:space="preserve"> Е.В</w:t>
      </w:r>
      <w:r>
        <w:t xml:space="preserve">. считать председателем комиссии </w:t>
      </w:r>
      <w:r w:rsidR="007F35A4">
        <w:t>Синельникову Р.А.</w:t>
      </w:r>
    </w:p>
    <w:p w:rsidR="00997ED5" w:rsidRDefault="00997ED5" w:rsidP="00997ED5">
      <w:pPr>
        <w:pStyle w:val="a3"/>
        <w:numPr>
          <w:ilvl w:val="0"/>
          <w:numId w:val="1"/>
        </w:numPr>
      </w:pPr>
      <w:r>
        <w:t>Утвердить порядок скрытия специализированного ящика и рассмотрения изъятых из него обращений.</w:t>
      </w:r>
    </w:p>
    <w:p w:rsidR="00997ED5" w:rsidRDefault="00997ED5" w:rsidP="00997ED5"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97ED5" w:rsidRDefault="00997ED5" w:rsidP="00997ED5"/>
    <w:p w:rsidR="00997ED5" w:rsidRDefault="00F22EE8" w:rsidP="00997ED5">
      <w:proofErr w:type="spellStart"/>
      <w:proofErr w:type="gramStart"/>
      <w:r>
        <w:t>Вр.и</w:t>
      </w:r>
      <w:proofErr w:type="gramEnd"/>
      <w:r w:rsidR="00997ED5">
        <w:t>.о</w:t>
      </w:r>
      <w:proofErr w:type="spellEnd"/>
      <w:r w:rsidR="00997ED5">
        <w:t xml:space="preserve">. главного врача                                                                                                              </w:t>
      </w:r>
      <w:proofErr w:type="spellStart"/>
      <w:r w:rsidR="007F35A4">
        <w:t>Е.В.Каплевская</w:t>
      </w:r>
      <w:proofErr w:type="spellEnd"/>
    </w:p>
    <w:p w:rsidR="00997ED5" w:rsidRDefault="00997ED5" w:rsidP="00F743D4"/>
    <w:p w:rsidR="00997ED5" w:rsidRDefault="00997ED5" w:rsidP="00F743D4"/>
    <w:p w:rsidR="00997ED5" w:rsidRDefault="00997ED5" w:rsidP="00F743D4"/>
    <w:p w:rsidR="00997ED5" w:rsidRDefault="00997ED5" w:rsidP="00F743D4"/>
    <w:p w:rsidR="00997ED5" w:rsidRPr="00997ED5" w:rsidRDefault="00997ED5" w:rsidP="00997ED5">
      <w:pPr>
        <w:pStyle w:val="a4"/>
        <w:jc w:val="right"/>
        <w:rPr>
          <w:sz w:val="24"/>
          <w:szCs w:val="24"/>
        </w:rPr>
      </w:pPr>
      <w:r w:rsidRPr="00997ED5">
        <w:rPr>
          <w:sz w:val="24"/>
          <w:szCs w:val="24"/>
        </w:rPr>
        <w:t>Приложение № 2</w:t>
      </w:r>
    </w:p>
    <w:p w:rsidR="00997ED5" w:rsidRPr="00997ED5" w:rsidRDefault="00997ED5" w:rsidP="00997ED5">
      <w:pPr>
        <w:pStyle w:val="a4"/>
        <w:jc w:val="right"/>
        <w:rPr>
          <w:sz w:val="24"/>
          <w:szCs w:val="24"/>
        </w:rPr>
      </w:pPr>
      <w:r w:rsidRPr="00997ED5">
        <w:rPr>
          <w:sz w:val="24"/>
          <w:szCs w:val="24"/>
        </w:rPr>
        <w:t xml:space="preserve">к приказу  ГУЗ </w:t>
      </w:r>
      <w:proofErr w:type="spellStart"/>
      <w:r w:rsidRPr="00997ED5">
        <w:rPr>
          <w:sz w:val="24"/>
          <w:szCs w:val="24"/>
        </w:rPr>
        <w:t>Ново-Майнская</w:t>
      </w:r>
      <w:proofErr w:type="spellEnd"/>
    </w:p>
    <w:p w:rsidR="00997ED5" w:rsidRPr="00997ED5" w:rsidRDefault="00997ED5" w:rsidP="00997ED5">
      <w:pPr>
        <w:pStyle w:val="a4"/>
        <w:jc w:val="right"/>
        <w:rPr>
          <w:sz w:val="24"/>
          <w:szCs w:val="24"/>
        </w:rPr>
      </w:pPr>
      <w:r w:rsidRPr="00997ED5">
        <w:rPr>
          <w:sz w:val="24"/>
          <w:szCs w:val="24"/>
        </w:rPr>
        <w:t>городская больница</w:t>
      </w:r>
    </w:p>
    <w:p w:rsidR="00997ED5" w:rsidRPr="00997ED5" w:rsidRDefault="00997ED5" w:rsidP="00997ED5">
      <w:pPr>
        <w:pStyle w:val="a4"/>
        <w:jc w:val="right"/>
        <w:rPr>
          <w:sz w:val="24"/>
          <w:szCs w:val="24"/>
        </w:rPr>
      </w:pPr>
      <w:r w:rsidRPr="00997ED5">
        <w:rPr>
          <w:sz w:val="24"/>
          <w:szCs w:val="24"/>
        </w:rPr>
        <w:t>________________№______</w:t>
      </w:r>
    </w:p>
    <w:p w:rsidR="00997ED5" w:rsidRDefault="00997ED5" w:rsidP="00F743D4"/>
    <w:p w:rsidR="00997ED5" w:rsidRDefault="00997ED5" w:rsidP="00F743D4"/>
    <w:p w:rsidR="00997ED5" w:rsidRDefault="00997ED5" w:rsidP="00997ED5">
      <w:pPr>
        <w:jc w:val="center"/>
      </w:pPr>
      <w:r>
        <w:t>ПОРЯДОК ВСКРЫТИЯ СПЕЦИАЛИЗИРОВАННОГО ЯЩИКА И РАССМОТРЕНИЯ ИЗЪЯТЫХ ИЗ НЕГО ОБРАЩЕНИЙ ПО ГУЗ НОВО-МАЙНСКАЯ ГОРОДСКАЯ БОЛЬНИЦА</w:t>
      </w:r>
    </w:p>
    <w:p w:rsidR="00997ED5" w:rsidRDefault="00997ED5" w:rsidP="00997ED5">
      <w:pPr>
        <w:jc w:val="center"/>
      </w:pPr>
    </w:p>
    <w:p w:rsidR="00997ED5" w:rsidRDefault="00997ED5" w:rsidP="00997ED5">
      <w:pPr>
        <w:pStyle w:val="a3"/>
        <w:numPr>
          <w:ilvl w:val="0"/>
          <w:numId w:val="2"/>
        </w:numPr>
      </w:pPr>
      <w:r>
        <w:t>Специализированный ящик устанавливается в поликлинике и предназначен для письменных обращений граждан о фактах коррупции.</w:t>
      </w:r>
    </w:p>
    <w:p w:rsidR="00997ED5" w:rsidRDefault="00997ED5" w:rsidP="00997ED5">
      <w:pPr>
        <w:pStyle w:val="a3"/>
        <w:numPr>
          <w:ilvl w:val="0"/>
          <w:numId w:val="2"/>
        </w:numPr>
      </w:pPr>
      <w:r>
        <w:t xml:space="preserve">Рядом </w:t>
      </w:r>
      <w:proofErr w:type="gramStart"/>
      <w:r>
        <w:t>с</w:t>
      </w:r>
      <w:proofErr w:type="gramEnd"/>
      <w:r>
        <w:t xml:space="preserve"> специализированным ящиком размещается табличка со списком членов Рабочей группы, принимающих участие во вскрытии и рассмотрении обращений с указанием их должностей</w:t>
      </w:r>
      <w:r w:rsidR="00BE1EB4">
        <w:t>.</w:t>
      </w:r>
    </w:p>
    <w:p w:rsidR="00BE1EB4" w:rsidRDefault="00BE1EB4" w:rsidP="00997ED5">
      <w:pPr>
        <w:pStyle w:val="a3"/>
        <w:numPr>
          <w:ilvl w:val="0"/>
          <w:numId w:val="2"/>
        </w:numPr>
      </w:pPr>
      <w:r>
        <w:t>Специализированный ящик закрывается на замок и опечатывается членами Рабочей группы печатью медицинской организации, ключи хранятся у председателя Рабочей группы.</w:t>
      </w:r>
    </w:p>
    <w:p w:rsidR="00BE1EB4" w:rsidRDefault="00BE1EB4" w:rsidP="00997ED5">
      <w:pPr>
        <w:pStyle w:val="a3"/>
        <w:numPr>
          <w:ilvl w:val="0"/>
          <w:numId w:val="2"/>
        </w:numPr>
      </w:pPr>
      <w:r>
        <w:t>Вскрытие и выемка обращений из специализированного ящика производится один раз в неделю членами Рабочей группы и оформляется актом выемки письменных обращений граждан согласно приложению к настоящему Порядку.</w:t>
      </w:r>
    </w:p>
    <w:p w:rsidR="00BE1EB4" w:rsidRDefault="00BE1EB4" w:rsidP="00BE1EB4">
      <w:pPr>
        <w:pStyle w:val="a3"/>
      </w:pPr>
      <w:r>
        <w:t>Вскрытие производится при участии не менее половины членов Рабочей группы.</w:t>
      </w:r>
    </w:p>
    <w:p w:rsidR="00BE1EB4" w:rsidRDefault="00BE1EB4" w:rsidP="00BE1EB4">
      <w:pPr>
        <w:pStyle w:val="a3"/>
        <w:numPr>
          <w:ilvl w:val="0"/>
          <w:numId w:val="2"/>
        </w:numPr>
      </w:pPr>
      <w:r>
        <w:t>После вскрытия специализированного ящика,  обращения граждан регистрируются  в журнале регистрации обращений. Специализированный ящик повторно опечатывается с указанием даты, ставится подписи членов Рабочей группы, принявших участие во вскрытии.</w:t>
      </w:r>
    </w:p>
    <w:p w:rsidR="00BE1EB4" w:rsidRDefault="00BE1EB4" w:rsidP="00BE1EB4">
      <w:pPr>
        <w:pStyle w:val="a3"/>
        <w:numPr>
          <w:ilvl w:val="0"/>
          <w:numId w:val="2"/>
        </w:numPr>
      </w:pPr>
      <w:r>
        <w:t>Обращения рассматриваются, в том числе путем вынесения на заседание комиссии по противодействию коррупции медицинской организации с приглашением заявителя.</w:t>
      </w:r>
    </w:p>
    <w:p w:rsidR="00BE1EB4" w:rsidRDefault="00BE1EB4" w:rsidP="00BE1EB4">
      <w:pPr>
        <w:pStyle w:val="a3"/>
      </w:pPr>
      <w:r>
        <w:t xml:space="preserve">        Ответы на обращения граждан даются в порядке, установленном ФЗ от 02.05.2006 № 59-ФЗ «О порядке рассмотрения обращений граждан РФ».</w:t>
      </w:r>
    </w:p>
    <w:p w:rsidR="00BE1EB4" w:rsidRDefault="00BE1EB4" w:rsidP="00BE1EB4">
      <w:pPr>
        <w:pStyle w:val="a3"/>
      </w:pPr>
      <w:r>
        <w:t xml:space="preserve">         Обращения, содержащие нецензурные выражения, а также не имеющие логического смысла, не разрешаются. Сообщения, содержащие сведения о готовящемся или совершенном преступлении, направляются в правоохранительные органы.</w:t>
      </w:r>
    </w:p>
    <w:p w:rsidR="00BE1EB4" w:rsidRDefault="00BE1EB4" w:rsidP="00BE1EB4">
      <w:pPr>
        <w:pStyle w:val="a3"/>
        <w:numPr>
          <w:ilvl w:val="0"/>
          <w:numId w:val="2"/>
        </w:numPr>
      </w:pPr>
      <w:r>
        <w:t xml:space="preserve">Поступившие обращения, содержащие сведения о фактах коррупции, должны быть тщательно проверены, в каждом </w:t>
      </w:r>
      <w:r w:rsidR="002C3B97">
        <w:t>случае, если в обращении указаны контактные данные заявителя необходимо с ним связаться.</w:t>
      </w:r>
    </w:p>
    <w:p w:rsidR="002C3B97" w:rsidRDefault="002C3B97" w:rsidP="002C3B97">
      <w:pPr>
        <w:pStyle w:val="a3"/>
      </w:pPr>
    </w:p>
    <w:p w:rsidR="002C3B97" w:rsidRDefault="002C3B97" w:rsidP="002C3B97">
      <w:pPr>
        <w:pStyle w:val="a3"/>
      </w:pPr>
    </w:p>
    <w:p w:rsidR="002C3B97" w:rsidRDefault="002C3B97" w:rsidP="002C3B97">
      <w:pPr>
        <w:pStyle w:val="a3"/>
      </w:pPr>
    </w:p>
    <w:p w:rsidR="002C3B97" w:rsidRDefault="002C3B97" w:rsidP="002C3B97">
      <w:pPr>
        <w:pStyle w:val="a3"/>
      </w:pPr>
    </w:p>
    <w:p w:rsidR="002C3B97" w:rsidRDefault="002C3B97" w:rsidP="002C3B97">
      <w:pPr>
        <w:pStyle w:val="a3"/>
      </w:pPr>
    </w:p>
    <w:p w:rsidR="007F35A4" w:rsidRDefault="007F35A4" w:rsidP="002C3B97">
      <w:pPr>
        <w:pStyle w:val="a3"/>
      </w:pPr>
    </w:p>
    <w:p w:rsidR="007F35A4" w:rsidRDefault="007F35A4" w:rsidP="002C3B97">
      <w:pPr>
        <w:pStyle w:val="a3"/>
      </w:pPr>
    </w:p>
    <w:p w:rsidR="002C3B97" w:rsidRDefault="002C3B97" w:rsidP="002C3B97">
      <w:pPr>
        <w:pStyle w:val="a3"/>
      </w:pPr>
    </w:p>
    <w:p w:rsidR="002C3B97" w:rsidRDefault="002C3B97" w:rsidP="002C3B97">
      <w:pPr>
        <w:pStyle w:val="a3"/>
        <w:jc w:val="right"/>
      </w:pPr>
      <w:r>
        <w:lastRenderedPageBreak/>
        <w:t>Приложение к порядку вскрытия</w:t>
      </w:r>
    </w:p>
    <w:p w:rsidR="002C3B97" w:rsidRDefault="002C3B97" w:rsidP="002C3B97">
      <w:pPr>
        <w:pStyle w:val="a3"/>
        <w:jc w:val="right"/>
      </w:pPr>
      <w:r>
        <w:t>специализированного ящика</w:t>
      </w:r>
    </w:p>
    <w:p w:rsidR="002C3B97" w:rsidRDefault="002C3B97" w:rsidP="002C3B97">
      <w:pPr>
        <w:pStyle w:val="a3"/>
        <w:jc w:val="right"/>
      </w:pPr>
      <w:r>
        <w:t>«Для обращений граждан о фактах</w:t>
      </w:r>
    </w:p>
    <w:p w:rsidR="002C3B97" w:rsidRDefault="002C3B97" w:rsidP="002C3B97">
      <w:pPr>
        <w:pStyle w:val="a3"/>
        <w:jc w:val="right"/>
      </w:pPr>
      <w:r>
        <w:t>коррупции»</w:t>
      </w:r>
    </w:p>
    <w:p w:rsidR="002C3B97" w:rsidRDefault="002C3B97" w:rsidP="002C3B97">
      <w:pPr>
        <w:pStyle w:val="a3"/>
        <w:jc w:val="right"/>
      </w:pPr>
    </w:p>
    <w:p w:rsidR="002C3B97" w:rsidRDefault="002C3B97" w:rsidP="002C3B97">
      <w:pPr>
        <w:pStyle w:val="a3"/>
        <w:jc w:val="center"/>
      </w:pPr>
      <w:r>
        <w:t>А  К  Т  выемки обращений</w:t>
      </w:r>
    </w:p>
    <w:p w:rsidR="002C3B97" w:rsidRDefault="002C3B97" w:rsidP="002C3B97">
      <w:pPr>
        <w:pStyle w:val="a3"/>
        <w:jc w:val="center"/>
      </w:pPr>
      <w:r>
        <w:t>Граждан из специализированного ящика</w:t>
      </w:r>
    </w:p>
    <w:p w:rsidR="002C3B97" w:rsidRDefault="002C3B97" w:rsidP="002C3B97">
      <w:pPr>
        <w:pStyle w:val="a3"/>
        <w:jc w:val="center"/>
      </w:pPr>
      <w:r>
        <w:t>«Для обращений граждан о фактах коррупции»</w:t>
      </w:r>
    </w:p>
    <w:p w:rsidR="002C3B97" w:rsidRDefault="002C3B97" w:rsidP="002C3B97">
      <w:pPr>
        <w:pStyle w:val="a3"/>
        <w:jc w:val="center"/>
      </w:pPr>
      <w:r>
        <w:t>ГУЗ НОВО-МАЙНСКАЯ ГОРОДСКАЯ БОЛЬНИЦА</w:t>
      </w:r>
    </w:p>
    <w:p w:rsidR="002C3B97" w:rsidRDefault="002C3B97" w:rsidP="002C3B97">
      <w:pPr>
        <w:pStyle w:val="a3"/>
      </w:pPr>
      <w:r>
        <w:t>«______»_______________________20_____года</w:t>
      </w:r>
    </w:p>
    <w:p w:rsidR="002C3B97" w:rsidRDefault="002C3B97" w:rsidP="002C3B97">
      <w:pPr>
        <w:pStyle w:val="a3"/>
      </w:pPr>
    </w:p>
    <w:p w:rsidR="002C3B97" w:rsidRDefault="002C3B97" w:rsidP="002C3B97">
      <w:pPr>
        <w:pStyle w:val="a3"/>
      </w:pPr>
      <w:r>
        <w:t xml:space="preserve">       В соответствии с Порядком вскрытия специализированного ящика «Для обращений граждан о фактах коррупции» рабочая группа в составе:</w:t>
      </w:r>
    </w:p>
    <w:p w:rsidR="002C3B97" w:rsidRDefault="002C3B97" w:rsidP="002C3B97">
      <w:pPr>
        <w:pStyle w:val="a3"/>
        <w:numPr>
          <w:ilvl w:val="0"/>
          <w:numId w:val="3"/>
        </w:numPr>
      </w:pPr>
      <w:r>
        <w:t>_____________________________________________________________________</w:t>
      </w:r>
    </w:p>
    <w:p w:rsidR="002C3B97" w:rsidRDefault="002C3B97" w:rsidP="002C3B97">
      <w:pPr>
        <w:pStyle w:val="a3"/>
        <w:numPr>
          <w:ilvl w:val="0"/>
          <w:numId w:val="3"/>
        </w:numPr>
      </w:pPr>
      <w:r>
        <w:t>____________________________________________________________________</w:t>
      </w:r>
    </w:p>
    <w:p w:rsidR="002C3B97" w:rsidRDefault="002C3B97" w:rsidP="002C3B97">
      <w:pPr>
        <w:pStyle w:val="a3"/>
        <w:numPr>
          <w:ilvl w:val="0"/>
          <w:numId w:val="3"/>
        </w:numPr>
      </w:pPr>
      <w:r>
        <w:t>____________________________________________________________________</w:t>
      </w:r>
    </w:p>
    <w:p w:rsidR="002C3B97" w:rsidRDefault="002C3B97" w:rsidP="002C3B97">
      <w:pPr>
        <w:pStyle w:val="a3"/>
        <w:numPr>
          <w:ilvl w:val="0"/>
          <w:numId w:val="3"/>
        </w:numPr>
      </w:pPr>
      <w:r>
        <w:t>____________________________________________________________________</w:t>
      </w:r>
    </w:p>
    <w:p w:rsidR="002C3B97" w:rsidRDefault="002C3B97" w:rsidP="002C3B97">
      <w:pPr>
        <w:pStyle w:val="a3"/>
        <w:numPr>
          <w:ilvl w:val="0"/>
          <w:numId w:val="3"/>
        </w:numPr>
      </w:pPr>
      <w:r>
        <w:t>____________________________________________________________________</w:t>
      </w:r>
    </w:p>
    <w:p w:rsidR="002C3B97" w:rsidRDefault="002C3B97" w:rsidP="002C3B97">
      <w:pPr>
        <w:pStyle w:val="a3"/>
        <w:numPr>
          <w:ilvl w:val="0"/>
          <w:numId w:val="3"/>
        </w:numPr>
      </w:pPr>
      <w:r>
        <w:t>____________________________________________________________________</w:t>
      </w:r>
    </w:p>
    <w:p w:rsidR="002C3B97" w:rsidRDefault="002C3B97" w:rsidP="002C3B97">
      <w:pPr>
        <w:ind w:left="720"/>
      </w:pPr>
      <w:r>
        <w:t xml:space="preserve">«_____»___________________________20_____в </w:t>
      </w:r>
      <w:proofErr w:type="spellStart"/>
      <w:r>
        <w:t>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 произвела вскрытие специализированного почтового ящика «Для обращений граждан о фактах коррупции», расположенного в здании </w:t>
      </w:r>
      <w:proofErr w:type="spellStart"/>
      <w:r>
        <w:t>__________________________________на</w:t>
      </w:r>
      <w:proofErr w:type="spellEnd"/>
      <w:r>
        <w:t xml:space="preserve"> </w:t>
      </w:r>
      <w:proofErr w:type="spellStart"/>
      <w:r>
        <w:t>__________этаже</w:t>
      </w:r>
      <w:proofErr w:type="spellEnd"/>
      <w:r>
        <w:t>.</w:t>
      </w:r>
    </w:p>
    <w:p w:rsidR="009A60A7" w:rsidRDefault="002C3B97" w:rsidP="002C3B97">
      <w:pPr>
        <w:ind w:left="720"/>
      </w:pPr>
      <w:r>
        <w:t xml:space="preserve">       Установлено:</w:t>
      </w:r>
    </w:p>
    <w:p w:rsidR="002C3B97" w:rsidRDefault="002C3B97" w:rsidP="002C3B97">
      <w:pPr>
        <w:ind w:left="720"/>
      </w:pPr>
      <w:r>
        <w:t>___________________________________________________________________________</w:t>
      </w:r>
    </w:p>
    <w:p w:rsidR="002C3B97" w:rsidRDefault="002C3B97" w:rsidP="002C3B97">
      <w:pPr>
        <w:ind w:left="720"/>
      </w:pPr>
      <w:r>
        <w:t>___________________________________________________________________________</w:t>
      </w:r>
    </w:p>
    <w:p w:rsidR="002C3B97" w:rsidRDefault="002C3B97" w:rsidP="002C3B97">
      <w:pPr>
        <w:ind w:left="720"/>
      </w:pPr>
      <w:r>
        <w:t>___________________________________________________________________________</w:t>
      </w:r>
    </w:p>
    <w:p w:rsidR="002C3B97" w:rsidRDefault="002C3B97" w:rsidP="002C3B97">
      <w:pPr>
        <w:ind w:left="720"/>
      </w:pPr>
      <w:r>
        <w:t>___________________________________________________________________________</w:t>
      </w:r>
    </w:p>
    <w:p w:rsidR="002C3B97" w:rsidRDefault="002C3B97" w:rsidP="002C3B97">
      <w:pPr>
        <w:ind w:left="720"/>
      </w:pPr>
      <w:r>
        <w:t>__________________________________________________________________________</w:t>
      </w:r>
    </w:p>
    <w:p w:rsidR="002C3B97" w:rsidRDefault="002C3B97" w:rsidP="002C3B97">
      <w:pPr>
        <w:ind w:left="720"/>
      </w:pPr>
      <w:r>
        <w:t>__________________________________________________________________________</w:t>
      </w:r>
    </w:p>
    <w:p w:rsidR="002C3B97" w:rsidRDefault="002C3B97" w:rsidP="002C3B97">
      <w:pPr>
        <w:ind w:left="720"/>
      </w:pPr>
      <w:r>
        <w:t>__________________________________________________________________________</w:t>
      </w:r>
    </w:p>
    <w:p w:rsidR="009A60A7" w:rsidRDefault="002C3B97" w:rsidP="002C3B97">
      <w:pPr>
        <w:ind w:left="720"/>
      </w:pPr>
      <w:r>
        <w:t xml:space="preserve">(наличие или отсутствие </w:t>
      </w:r>
      <w:r w:rsidR="009A60A7">
        <w:t>обращений граждан, тематика)</w:t>
      </w:r>
    </w:p>
    <w:p w:rsidR="002C3B97" w:rsidRDefault="009A60A7" w:rsidP="002C3B97">
      <w:pPr>
        <w:ind w:left="720"/>
      </w:pPr>
      <w:r>
        <w:t xml:space="preserve">Акт составлен на </w:t>
      </w:r>
      <w:proofErr w:type="spellStart"/>
      <w:r>
        <w:t>_____________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______экз</w:t>
      </w:r>
      <w:proofErr w:type="spellEnd"/>
      <w:r>
        <w:t>.</w:t>
      </w:r>
      <w:r w:rsidR="002C3B97">
        <w:t xml:space="preserve"> </w:t>
      </w:r>
    </w:p>
    <w:p w:rsidR="009A60A7" w:rsidRDefault="009A60A7" w:rsidP="002C3B97">
      <w:pPr>
        <w:ind w:left="720"/>
      </w:pPr>
      <w:r>
        <w:t xml:space="preserve">Подписи членов рабочей группы </w:t>
      </w:r>
    </w:p>
    <w:p w:rsidR="009A60A7" w:rsidRDefault="009A60A7" w:rsidP="002523AD">
      <w:pPr>
        <w:pStyle w:val="a4"/>
      </w:pPr>
      <w:r>
        <w:t>__________________/_____________________/</w:t>
      </w:r>
    </w:p>
    <w:p w:rsidR="009A60A7" w:rsidRDefault="002523AD" w:rsidP="002523AD">
      <w:pPr>
        <w:pStyle w:val="a4"/>
      </w:pPr>
      <w:r>
        <w:t>_________________/_____________________/</w:t>
      </w:r>
    </w:p>
    <w:p w:rsidR="002523AD" w:rsidRDefault="002523AD" w:rsidP="002523AD">
      <w:pPr>
        <w:pStyle w:val="a4"/>
      </w:pPr>
      <w:r>
        <w:t>_________________/____________________/</w:t>
      </w:r>
    </w:p>
    <w:p w:rsidR="002523AD" w:rsidRDefault="002523AD" w:rsidP="002523AD">
      <w:pPr>
        <w:pStyle w:val="a4"/>
      </w:pPr>
      <w:r>
        <w:t>_________________/_____________________/</w:t>
      </w:r>
    </w:p>
    <w:p w:rsidR="002523AD" w:rsidRDefault="002523AD" w:rsidP="002523AD">
      <w:pPr>
        <w:pStyle w:val="a4"/>
      </w:pPr>
      <w:r>
        <w:t>_________________/_____________________/</w:t>
      </w:r>
    </w:p>
    <w:p w:rsidR="00F743D4" w:rsidRDefault="002523AD" w:rsidP="001921B5">
      <w:pPr>
        <w:pStyle w:val="a4"/>
      </w:pPr>
      <w:r>
        <w:t>________________/_____________________/</w:t>
      </w:r>
    </w:p>
    <w:sectPr w:rsidR="00F743D4" w:rsidSect="00E5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FCD"/>
    <w:multiLevelType w:val="hybridMultilevel"/>
    <w:tmpl w:val="E31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23AA"/>
    <w:multiLevelType w:val="hybridMultilevel"/>
    <w:tmpl w:val="746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8AB"/>
    <w:multiLevelType w:val="hybridMultilevel"/>
    <w:tmpl w:val="9B8E263C"/>
    <w:lvl w:ilvl="0" w:tplc="2940D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D4"/>
    <w:rsid w:val="001921B5"/>
    <w:rsid w:val="00205E71"/>
    <w:rsid w:val="002523AD"/>
    <w:rsid w:val="002C3B97"/>
    <w:rsid w:val="00336E22"/>
    <w:rsid w:val="007F35A4"/>
    <w:rsid w:val="00857E34"/>
    <w:rsid w:val="00997ED5"/>
    <w:rsid w:val="009A60A7"/>
    <w:rsid w:val="00BE1EB4"/>
    <w:rsid w:val="00C733AD"/>
    <w:rsid w:val="00E34C64"/>
    <w:rsid w:val="00E5334D"/>
    <w:rsid w:val="00F22EE8"/>
    <w:rsid w:val="00F743D4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D5"/>
    <w:pPr>
      <w:ind w:left="720"/>
      <w:contextualSpacing/>
    </w:pPr>
  </w:style>
  <w:style w:type="paragraph" w:styleId="a4">
    <w:name w:val="No Spacing"/>
    <w:uiPriority w:val="1"/>
    <w:qFormat/>
    <w:rsid w:val="00997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AC41-F015-4D33-8EF5-800F08F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2017-08-10T09:42:00Z</cp:lastPrinted>
  <dcterms:created xsi:type="dcterms:W3CDTF">2015-03-18T12:14:00Z</dcterms:created>
  <dcterms:modified xsi:type="dcterms:W3CDTF">2017-08-10T09:42:00Z</dcterms:modified>
</cp:coreProperties>
</file>